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958B9">
      <w:pPr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 w14:paraId="74CB3BCE">
      <w:pPr>
        <w:jc w:val="center"/>
        <w:rPr>
          <w:rFonts w:hint="eastAsia" w:ascii="仿宋" w:hAnsi="仿宋" w:eastAsia="仿宋" w:cs="宋体"/>
          <w:color w:val="EE0000"/>
          <w:sz w:val="32"/>
          <w:szCs w:val="32"/>
          <w:u w:val="single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t>物资清单</w:t>
      </w:r>
    </w:p>
    <w:bookmarkEnd w:id="0"/>
    <w:tbl>
      <w:tblPr>
        <w:tblStyle w:val="3"/>
        <w:tblpPr w:leftFromText="180" w:rightFromText="180" w:vertAnchor="text" w:horzAnchor="page" w:tblpX="797" w:tblpY="565"/>
        <w:tblOverlap w:val="never"/>
        <w:tblW w:w="109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855"/>
        <w:gridCol w:w="1995"/>
        <w:gridCol w:w="3225"/>
        <w:gridCol w:w="990"/>
      </w:tblGrid>
      <w:tr w14:paraId="74EA6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D9E1F4" w:fill="FFFFFF"/>
            <w:noWrap/>
            <w:vAlign w:val="center"/>
          </w:tcPr>
          <w:p w14:paraId="32608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  <w:lang w:eastAsia="zh-CN" w:bidi="ar"/>
              </w:rPr>
              <w:t>编号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D9E1F4" w:fill="FFFFFF"/>
            <w:noWrap/>
            <w:vAlign w:val="center"/>
          </w:tcPr>
          <w:p w14:paraId="1D77F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  <w:lang w:bidi="ar"/>
              </w:rPr>
              <w:t>设备名称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A932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  <w:lang w:bidi="ar"/>
              </w:rPr>
              <w:t>型号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2EB00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  <w:lang w:bidi="ar"/>
              </w:rPr>
              <w:t>厂家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6AD1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  <w:lang w:bidi="ar"/>
              </w:rPr>
              <w:t>数量</w:t>
            </w:r>
          </w:p>
        </w:tc>
      </w:tr>
      <w:tr w14:paraId="7600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95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7D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全自动化学发光免疫分析仪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35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AutoLumo A6200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EF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郑州安图生物工程股份有限公司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7C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81</w:t>
            </w:r>
          </w:p>
        </w:tc>
      </w:tr>
      <w:tr w14:paraId="67362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7B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E7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全自动化学发光免疫分析仪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50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AutoLumo S900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41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安图实验仪器（郑州）有限公司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21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15</w:t>
            </w:r>
          </w:p>
        </w:tc>
      </w:tr>
      <w:tr w14:paraId="2D9B1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E3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  <w:t>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CC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全自动化学发光测定仪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B0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AutoLumo A2000Plus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65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郑州安图生物工程股份有限公司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D7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  24</w:t>
            </w:r>
          </w:p>
        </w:tc>
      </w:tr>
      <w:tr w14:paraId="7D3E7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C2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  <w:t>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77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全自动生化分析仪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69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AutoChem B2000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E8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北京安图生物工程有限公司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89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39</w:t>
            </w:r>
          </w:p>
        </w:tc>
      </w:tr>
      <w:tr w14:paraId="51E94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F2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  <w:t>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A1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微生物培养监测仪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01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BC60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73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郑州安图生物工程股份有限公司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6F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15</w:t>
            </w:r>
          </w:p>
        </w:tc>
      </w:tr>
      <w:tr w14:paraId="05038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DF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  <w:t>6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43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全自动凝血分析仪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78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AutoCimo C6000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0D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安图实验仪器（郑州）有限公司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11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25</w:t>
            </w:r>
          </w:p>
        </w:tc>
      </w:tr>
      <w:tr w14:paraId="2A6BF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D4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  <w:t>7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47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全自动凝血分析仪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A3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Ci-330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75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希肯医疗技术（苏州）有限公司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CC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26</w:t>
            </w:r>
          </w:p>
        </w:tc>
      </w:tr>
      <w:tr w14:paraId="34747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C9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  <w:t>8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D4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全自动凝血分析仪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F7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Ci-120x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B6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希肯医疗技术（苏州）有限公司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60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</w:t>
            </w:r>
          </w:p>
        </w:tc>
      </w:tr>
      <w:tr w14:paraId="60E0F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0F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  <w:t>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77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全自动核酸提纯及实时荧光PCR分析系统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A8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AutoMolec 1600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6F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安图实验仪器（郑州）有限公司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6B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10</w:t>
            </w:r>
          </w:p>
        </w:tc>
      </w:tr>
      <w:tr w14:paraId="480F4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CE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  <w:t>10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EA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全自动核酸提纯及实时荧光PCR分析系统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10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AutoMolec 3000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6C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安图实验仪器（郑州）有限公司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E8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12</w:t>
            </w:r>
          </w:p>
        </w:tc>
      </w:tr>
      <w:tr w14:paraId="73BF2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BE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  <w:t>11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9D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全自动生殖道分泌物分析仪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51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AutowoMo W500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36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郑州安图生物工程股份有限公司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31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15</w:t>
            </w:r>
          </w:p>
        </w:tc>
      </w:tr>
      <w:tr w14:paraId="0469F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FB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  <w:t>12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FA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全自动血细胞分析仪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65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XN-10X（CRP）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EB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济南希森美康医用电子有限公司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BA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</w:t>
            </w:r>
          </w:p>
        </w:tc>
      </w:tr>
      <w:tr w14:paraId="0C514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95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  <w:t>13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D6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血液透析设备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4F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DBB-EXA ESS SA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EF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威高日机装（威海）透析机器有限公司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71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</w:t>
            </w:r>
          </w:p>
        </w:tc>
      </w:tr>
      <w:tr w14:paraId="4A19C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4D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  <w:t>14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7C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全自动干化学分析仪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FD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CA500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31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浙江迈克赛德医疗器械有限公司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80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12</w:t>
            </w:r>
          </w:p>
        </w:tc>
      </w:tr>
      <w:tr w14:paraId="66200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21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  <w:t>15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3F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全自动尿液分析系统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D7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CM4500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B4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浙江迈克赛德医疗器械有限公司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8E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</w:t>
            </w:r>
          </w:p>
        </w:tc>
      </w:tr>
      <w:tr w14:paraId="6C24F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8D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  <w:t>16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27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全自动干化学尿液分析仪&amp;全自动尿液有形成分分析仪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8E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CA500&amp;MA-500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74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浙江迈克赛德医疗器械有限公司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DA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7</w:t>
            </w:r>
          </w:p>
        </w:tc>
      </w:tr>
      <w:tr w14:paraId="08238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F7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  <w:t>17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E5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全自动样品处理系统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59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Autolas B-1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34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郑州安图生物工程股份有限公司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DA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41</w:t>
            </w:r>
          </w:p>
        </w:tc>
      </w:tr>
      <w:tr w14:paraId="6610C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25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  <w:t>18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9E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全自动样品处理系统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C4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Autolas X-1 Series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CF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郑州安图生物工程股份有限公司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A2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12</w:t>
            </w:r>
          </w:p>
        </w:tc>
      </w:tr>
      <w:tr w14:paraId="7E39A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37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  <w:t>19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44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安图实验室试剂耗材管理系统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A3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试剂耗材管理系统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87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郑州安图生物工程股份有限公司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F3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</w:t>
            </w:r>
          </w:p>
        </w:tc>
      </w:tr>
      <w:tr w14:paraId="22709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09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  <w:t>20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9A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AI检验临床决策支持系统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01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AI系统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13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郑州安图生物工程股份有限公司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9A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</w:t>
            </w:r>
          </w:p>
        </w:tc>
      </w:tr>
      <w:tr w14:paraId="791E6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96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bidi="ar"/>
                <w:woUserID w:val="1"/>
              </w:rPr>
              <w:t>21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5A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安图实验室智能管理系统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39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实验室管理系统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7D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bidi="ar"/>
              </w:rPr>
              <w:t>郑州安图生物工程股份有限公司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E0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10</w:t>
            </w:r>
          </w:p>
        </w:tc>
      </w:tr>
      <w:tr w14:paraId="1CDA9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A8F3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AD31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  <w:lang w:bidi="ar"/>
              </w:rPr>
              <w:t>总计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7C00D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8E03A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6D01E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  <w:t>363</w:t>
            </w:r>
          </w:p>
        </w:tc>
      </w:tr>
    </w:tbl>
    <w:p w14:paraId="662E84DC">
      <w:pPr>
        <w:rPr>
          <w:rFonts w:hint="eastAsia" w:ascii="仿宋" w:hAnsi="仿宋" w:eastAsia="仿宋" w:cs="宋体"/>
          <w:sz w:val="32"/>
          <w:szCs w:val="32"/>
        </w:rPr>
      </w:pPr>
    </w:p>
    <w:p w14:paraId="06507214">
      <w:pPr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DF45432">
      <w:pPr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</w:p>
    <w:p w14:paraId="78CF8E3C">
      <w:pPr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</w:p>
    <w:p w14:paraId="631D2D59">
      <w:pPr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t>物资安装条件</w:t>
      </w:r>
    </w:p>
    <w:p w14:paraId="5D0E62E7">
      <w:pPr>
        <w:widowControl/>
        <w:adjustRightInd w:val="0"/>
        <w:snapToGrid w:val="0"/>
        <w:spacing w:line="360" w:lineRule="auto"/>
        <w:ind w:firstLine="200"/>
        <w:jc w:val="left"/>
        <w:rPr>
          <w:rFonts w:hint="eastAsia" w:ascii="仿宋" w:hAnsi="仿宋" w:eastAsia="仿宋" w:cs="宋体"/>
          <w:color w:val="auto"/>
          <w:sz w:val="32"/>
          <w:szCs w:val="32"/>
          <w:u w:val="single"/>
        </w:rPr>
      </w:pPr>
    </w:p>
    <w:tbl>
      <w:tblPr>
        <w:tblStyle w:val="3"/>
        <w:tblW w:w="8426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614"/>
        <w:gridCol w:w="5163"/>
      </w:tblGrid>
      <w:tr w14:paraId="44C1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9" w:type="dxa"/>
            <w:shd w:val="clear" w:color="D9E1F4" w:fill="auto"/>
            <w:noWrap/>
            <w:vAlign w:val="center"/>
          </w:tcPr>
          <w:p w14:paraId="35E46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设备名称</w:t>
            </w:r>
          </w:p>
        </w:tc>
        <w:tc>
          <w:tcPr>
            <w:tcW w:w="1614" w:type="dxa"/>
            <w:shd w:val="clear" w:color="D9E1F4" w:fill="auto"/>
            <w:noWrap/>
            <w:vAlign w:val="center"/>
          </w:tcPr>
          <w:p w14:paraId="137DE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型号</w:t>
            </w:r>
          </w:p>
        </w:tc>
        <w:tc>
          <w:tcPr>
            <w:tcW w:w="5163" w:type="dxa"/>
            <w:shd w:val="clear" w:color="D9E1F4" w:fill="auto"/>
            <w:vAlign w:val="center"/>
          </w:tcPr>
          <w:p w14:paraId="68E6C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安装所需条件</w:t>
            </w:r>
          </w:p>
        </w:tc>
      </w:tr>
      <w:tr w14:paraId="3352B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3" w:hRule="atLeast"/>
        </w:trPr>
        <w:tc>
          <w:tcPr>
            <w:tcW w:w="1649" w:type="dxa"/>
            <w:noWrap/>
            <w:vAlign w:val="center"/>
          </w:tcPr>
          <w:p w14:paraId="5F2EC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全自动化学发光免疫分析仪</w:t>
            </w:r>
          </w:p>
        </w:tc>
        <w:tc>
          <w:tcPr>
            <w:tcW w:w="1614" w:type="dxa"/>
            <w:noWrap/>
            <w:vAlign w:val="center"/>
          </w:tcPr>
          <w:p w14:paraId="7831A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AutoLumo A6200</w:t>
            </w:r>
          </w:p>
        </w:tc>
        <w:tc>
          <w:tcPr>
            <w:tcW w:w="5163" w:type="dxa"/>
            <w:vAlign w:val="center"/>
          </w:tcPr>
          <w:p w14:paraId="40BD5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1.安装空间要求（含电脑桌）:长度≥3500mm,宽度≥3000mm,高度≥2500mm；最少需满足长度≥3000mm,宽度≥2600mm，高度≥2500mm。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2.电脑桌：1张， 台面稳定不晃动。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3.承重要求：大于500KG/㎡。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4.维修散热通道：仪器背部边距≥500mm。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5.温度 10～30℃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6.湿度，RH（不凝集状态） ≤85%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7.海拔高度范围 -400m-2000m；高于2000m时需增加高海拔对接设备，请报备；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8.大气压力 85kPa～106kPa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9.电磁干扰 远离强电磁场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10.其他仪器设备干扰 远离大功率、强振幅、强光照仪器及设备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11.其他环境要求 室内使用，避免阳光直射, 避免安装在实验室冷/热管道周围 ，避免安装在空调出风口；</w:t>
            </w:r>
          </w:p>
        </w:tc>
      </w:tr>
      <w:tr w14:paraId="6B7E9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</w:trPr>
        <w:tc>
          <w:tcPr>
            <w:tcW w:w="1649" w:type="dxa"/>
            <w:noWrap/>
            <w:vAlign w:val="center"/>
          </w:tcPr>
          <w:p w14:paraId="6D295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全自动化学发光免疫分析仪</w:t>
            </w:r>
          </w:p>
        </w:tc>
        <w:tc>
          <w:tcPr>
            <w:tcW w:w="1614" w:type="dxa"/>
            <w:noWrap/>
            <w:vAlign w:val="center"/>
          </w:tcPr>
          <w:p w14:paraId="2A837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AutoLumo S900</w:t>
            </w:r>
          </w:p>
        </w:tc>
        <w:tc>
          <w:tcPr>
            <w:tcW w:w="5163" w:type="dxa"/>
            <w:vAlign w:val="center"/>
          </w:tcPr>
          <w:p w14:paraId="2C767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1.仪器周围空间要求：左侧≥150mm  右侧≥300mm  后部≥200mm  顶部≥500mm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2.电脑尺寸（S960\S980需外接电脑，尺寸仅作参考） 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主机（长×宽×高（cm））：44.5×19×41±10%；重量：11 kg±15%                        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显示器（长×宽×高（cm））：45×3×37±10%；重量：4 kg±15%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3.工作台：宽度≥ 800mm  高度≥ 650mm  深度≥ 800mm   承重不低于130kg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4.实验室尺寸：内部实验室门宽70cm，空间约15平方米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5.仪器安装位置避免阳光直射，避免安装在实验室冷/热管道周围 ，避免安装在空调出风口。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6.实验室温度可维持在15—30℃，无温度波动（温度波动会影响实验稳定性）。</w:t>
            </w:r>
          </w:p>
        </w:tc>
      </w:tr>
      <w:tr w14:paraId="2EC5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1649" w:type="dxa"/>
            <w:noWrap/>
            <w:vAlign w:val="center"/>
          </w:tcPr>
          <w:p w14:paraId="37021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全自动化学发光测定仪</w:t>
            </w:r>
          </w:p>
        </w:tc>
        <w:tc>
          <w:tcPr>
            <w:tcW w:w="1614" w:type="dxa"/>
            <w:noWrap/>
            <w:vAlign w:val="center"/>
          </w:tcPr>
          <w:p w14:paraId="2C401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AutoLumo A2000Plus</w:t>
            </w:r>
          </w:p>
        </w:tc>
        <w:tc>
          <w:tcPr>
            <w:tcW w:w="5163" w:type="dxa"/>
            <w:vAlign w:val="center"/>
          </w:tcPr>
          <w:p w14:paraId="32D98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1.实验室环境条件需满足（内部实验室门宽110cm，空间约15平方米）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2.仪器安装位置避免阳光直射，避免安装在实验室冷/热管道周围 ，避免安装在空调出风口;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3.实验室温度可维持在10—30℃，无温度波动（温度波动会影响实验稳定性）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4.仪器及电脑已配备国标 GB制式 10A插头，请准备 10A的多用插座3 个。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5.为保障仪器以及配套电脑的稳定安全运行，建议用户为仪器和电脑单独配备UPS 稳压电源</w:t>
            </w:r>
          </w:p>
        </w:tc>
      </w:tr>
      <w:tr w14:paraId="2CE4C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1649" w:type="dxa"/>
            <w:noWrap/>
            <w:vAlign w:val="center"/>
          </w:tcPr>
          <w:p w14:paraId="161E1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全自动生化分析仪</w:t>
            </w:r>
          </w:p>
        </w:tc>
        <w:tc>
          <w:tcPr>
            <w:tcW w:w="1614" w:type="dxa"/>
            <w:noWrap/>
            <w:vAlign w:val="center"/>
          </w:tcPr>
          <w:p w14:paraId="2A574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AutoChem B2000</w:t>
            </w:r>
          </w:p>
        </w:tc>
        <w:tc>
          <w:tcPr>
            <w:tcW w:w="5163" w:type="dxa"/>
            <w:vAlign w:val="center"/>
          </w:tcPr>
          <w:p w14:paraId="3AC3A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1.安装空间要求（含电脑桌）:长度≥2960mm,宽度≥2852mm,高度≥2500mm；最少需满足长度≥2860mm,宽度≥2752mm，高度≥2500mm。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2.电脑桌：1张， 台面稳定不晃动。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3.承重要求：大于500KG/㎡。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4.维修散热通道：仪器背部边距≥500mm。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5.右侧试剂通道：仪器右侧边距≥500mm。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6.温度 10℃～30℃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7.湿度，RH（不凝集状态） ≤80%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8.海拔高度范围 -400m-2000m；高于2000m时需增加高海拔对接设备，请报备；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9.大气压力 86kPa～106kPa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10.电磁干扰 远离强电磁场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11.其他仪器设备干扰 远离大功率、强振幅、强光照仪器及设备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12.其他环境要求 室内使用，避免阳光直射, 避免安装在实验室冷/热管道周围 ，避免安装在空调出风口；</w:t>
            </w:r>
          </w:p>
        </w:tc>
      </w:tr>
      <w:tr w14:paraId="1E97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649" w:type="dxa"/>
            <w:noWrap/>
            <w:vAlign w:val="center"/>
          </w:tcPr>
          <w:p w14:paraId="43A60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微生物培养监测仪</w:t>
            </w:r>
          </w:p>
        </w:tc>
        <w:tc>
          <w:tcPr>
            <w:tcW w:w="1614" w:type="dxa"/>
            <w:noWrap/>
            <w:vAlign w:val="center"/>
          </w:tcPr>
          <w:p w14:paraId="7EB5A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BC60</w:t>
            </w:r>
          </w:p>
        </w:tc>
        <w:tc>
          <w:tcPr>
            <w:tcW w:w="5163" w:type="dxa"/>
            <w:vAlign w:val="center"/>
          </w:tcPr>
          <w:p w14:paraId="11DDF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1.温度：正常工作环境温度10℃~30℃；BC60 Plus适用于10℃~40℃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2.湿度（RH，不凝集状态）：≤85%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3.大气压力：74.5kPa - 106kPa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4.污染等级：2级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5.电磁干扰：远离强电磁场干扰源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6.其他仪器设备干扰：大功率、强振幅、强光照仪器和设备会影响本仪器功能及性能，需远离此类设备</w:t>
            </w:r>
          </w:p>
        </w:tc>
      </w:tr>
      <w:tr w14:paraId="501CA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49" w:type="dxa"/>
            <w:noWrap/>
            <w:vAlign w:val="center"/>
          </w:tcPr>
          <w:p w14:paraId="4687C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全自动凝血分析仪</w:t>
            </w:r>
          </w:p>
        </w:tc>
        <w:tc>
          <w:tcPr>
            <w:tcW w:w="1614" w:type="dxa"/>
            <w:noWrap/>
            <w:vAlign w:val="center"/>
          </w:tcPr>
          <w:p w14:paraId="5D930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AutoCimo C6000</w:t>
            </w:r>
          </w:p>
        </w:tc>
        <w:tc>
          <w:tcPr>
            <w:tcW w:w="5163" w:type="dxa"/>
            <w:vAlign w:val="center"/>
          </w:tcPr>
          <w:p w14:paraId="30F9A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1.温度 10～30℃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2.湿度，RH（不凝集状态） 不大于85%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3.海拔高度范围 -400m - 3600m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4.大气压力 60kPa～106kPa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5.电磁干扰 远离强电磁场干扰源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6.承重要求 大于400KG/㎡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7.维修通道 必须满足：仪器背部边距≥50cm，左边距≥60cm、右边距≥50cm、前部边距≥80cm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8.上下水要求（选配） 上水出口：要求医院出水口安装4分角阀门。上水要求：流量大于30升/小时，水压范围：小于240kpa；下水要求：设备排水量大于30升/小时；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9.其他仪器设备干扰 远离大功率、强振幅、强光照仪器及设备</w:t>
            </w:r>
          </w:p>
        </w:tc>
      </w:tr>
      <w:tr w14:paraId="776C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649" w:type="dxa"/>
            <w:noWrap/>
            <w:vAlign w:val="center"/>
          </w:tcPr>
          <w:p w14:paraId="565B6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全自动凝血分析仪</w:t>
            </w:r>
          </w:p>
        </w:tc>
        <w:tc>
          <w:tcPr>
            <w:tcW w:w="1614" w:type="dxa"/>
            <w:noWrap/>
            <w:vAlign w:val="center"/>
          </w:tcPr>
          <w:p w14:paraId="1C227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Ci-330</w:t>
            </w:r>
          </w:p>
        </w:tc>
        <w:tc>
          <w:tcPr>
            <w:tcW w:w="5163" w:type="dxa"/>
            <w:vAlign w:val="center"/>
          </w:tcPr>
          <w:p w14:paraId="0F067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1.温度 15～30℃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2.湿度，RH（不凝集状态） 10%～85%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3.海拔高度范围 -400m-4000m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4.大气压力 85kPa～106kPa（700hPa～1060hPa）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5.电磁干扰 远离强电磁场干扰源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6.维修通道 必须满足：仪器背部边距≥5cm，左右边距大于30cm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7.其他仪器设备干扰 远离大功率、强振幅、强光照仪器及设备</w:t>
            </w:r>
          </w:p>
        </w:tc>
      </w:tr>
      <w:tr w14:paraId="4A0D2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1649" w:type="dxa"/>
            <w:noWrap/>
            <w:vAlign w:val="center"/>
          </w:tcPr>
          <w:p w14:paraId="32641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全自动核酸提纯及实时荧光PCR分析系统</w:t>
            </w:r>
          </w:p>
        </w:tc>
        <w:tc>
          <w:tcPr>
            <w:tcW w:w="1614" w:type="dxa"/>
            <w:noWrap/>
            <w:vAlign w:val="center"/>
          </w:tcPr>
          <w:p w14:paraId="561B2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AutoMolec 1600</w:t>
            </w:r>
          </w:p>
        </w:tc>
        <w:tc>
          <w:tcPr>
            <w:tcW w:w="5163" w:type="dxa"/>
            <w:vAlign w:val="center"/>
          </w:tcPr>
          <w:p w14:paraId="1E7EA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1. 温度：要求15~30℃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2. 湿度（RH，不凝集状态）：要求15%~85%，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3. 最大海拔高度：要求2000m，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4. 大气压力：要求85kPa~106kPa（或700hPa~1060hPa），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5. 电磁干扰：要求远离强电磁场干扰源，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6. 承重要求：要求大于450KG/㎡，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7. 维修通道：要求仪器背部边距≥50cm、左右边距大于50cm，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8. 水质要求：要求使用体外诊断试剂用纯化水（符合YY/T1244-2014），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9. 其他仪器设备干扰：要求远离大功率、强振幅、强光照仪器及设备，</w:t>
            </w:r>
          </w:p>
        </w:tc>
      </w:tr>
      <w:tr w14:paraId="6806A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649" w:type="dxa"/>
            <w:noWrap/>
            <w:vAlign w:val="center"/>
          </w:tcPr>
          <w:p w14:paraId="75D39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全自动核酸提纯及实时荧光PCR分析系统</w:t>
            </w:r>
          </w:p>
        </w:tc>
        <w:tc>
          <w:tcPr>
            <w:tcW w:w="1614" w:type="dxa"/>
            <w:noWrap/>
            <w:vAlign w:val="center"/>
          </w:tcPr>
          <w:p w14:paraId="2B161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AutoMolec 3000</w:t>
            </w:r>
          </w:p>
        </w:tc>
        <w:tc>
          <w:tcPr>
            <w:tcW w:w="5163" w:type="dxa"/>
            <w:vAlign w:val="center"/>
          </w:tcPr>
          <w:p w14:paraId="00DA8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1.验室要求PCR\BSL-2实验室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2.温度15～30℃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3.湿度，RH（不凝集状态）15%～85%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4.电磁干扰远离强电磁场干扰源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5.承重要求大于350KG/㎡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6.维修通道必须满足：仪器背部边距≥50c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7.水质要求电导率小于1μs/cm 无菌(&lt; 10cfu/ml)，去离子水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8.其他仪器设备干扰远离大功率、强振幅、强光照仪器及设备</w:t>
            </w:r>
          </w:p>
        </w:tc>
      </w:tr>
      <w:tr w14:paraId="0DC1D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649" w:type="dxa"/>
            <w:noWrap/>
            <w:vAlign w:val="center"/>
          </w:tcPr>
          <w:p w14:paraId="6E174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全自动生殖道分泌物分析仪</w:t>
            </w:r>
          </w:p>
        </w:tc>
        <w:tc>
          <w:tcPr>
            <w:tcW w:w="1614" w:type="dxa"/>
            <w:noWrap/>
            <w:vAlign w:val="center"/>
          </w:tcPr>
          <w:p w14:paraId="71D48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AutowoMo W500</w:t>
            </w:r>
          </w:p>
        </w:tc>
        <w:tc>
          <w:tcPr>
            <w:tcW w:w="5163" w:type="dxa"/>
            <w:vAlign w:val="center"/>
          </w:tcPr>
          <w:p w14:paraId="4C421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1.温度：10℃~30℃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2.湿度（RH，不凝集状态）：≤85%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3.最大海拔高度：2000m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4.大气压力：85kPa - 106kPa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5.污染等级：2级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6.电磁干扰：远离强电磁干扰源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7.电源：220V±22V~，50Hz±1Hz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8.环境亮度：避免阳光直射</w:t>
            </w:r>
          </w:p>
        </w:tc>
      </w:tr>
      <w:tr w14:paraId="4C2C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9" w:type="dxa"/>
            <w:noWrap/>
            <w:vAlign w:val="center"/>
          </w:tcPr>
          <w:p w14:paraId="5AE7E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血液透析设备</w:t>
            </w:r>
          </w:p>
        </w:tc>
        <w:tc>
          <w:tcPr>
            <w:tcW w:w="1614" w:type="dxa"/>
            <w:noWrap/>
            <w:vAlign w:val="center"/>
          </w:tcPr>
          <w:p w14:paraId="43194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DBB-EXA ESS SA</w:t>
            </w:r>
          </w:p>
        </w:tc>
        <w:tc>
          <w:tcPr>
            <w:tcW w:w="5163" w:type="dxa"/>
            <w:noWrap/>
            <w:vAlign w:val="center"/>
          </w:tcPr>
          <w:p w14:paraId="01932B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 w14:paraId="6E69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49" w:type="dxa"/>
            <w:noWrap/>
            <w:vAlign w:val="center"/>
          </w:tcPr>
          <w:p w14:paraId="51B45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全自动干化学分析仪</w:t>
            </w:r>
          </w:p>
        </w:tc>
        <w:tc>
          <w:tcPr>
            <w:tcW w:w="1614" w:type="dxa"/>
            <w:noWrap/>
            <w:vAlign w:val="center"/>
          </w:tcPr>
          <w:p w14:paraId="17B79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CA500</w:t>
            </w:r>
          </w:p>
        </w:tc>
        <w:tc>
          <w:tcPr>
            <w:tcW w:w="5163" w:type="dxa"/>
            <w:vAlign w:val="center"/>
          </w:tcPr>
          <w:p w14:paraId="0F89C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1.设备左、右两侧与墙壁间的距离不小于 50cm。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2.设备后面板与墙壁间的距离不小于50cm，保证安装时排废液装置的空间。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3.设备前面与其它仪器间的距离不小于 100cm。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4.请将分析仪放在稳固、平坦的台面上，不要与离心机等振动源放在一起。台面至少应该能承受 75kg 重量(如果选配样本缓存模块、样本回收模块时，台面至少应该能承受100kg)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5.仪器在室内使用(整机工作环境条件)。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6.海拔高度不得超过 2000m(整机工作环境条件)。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7.温度15℃~35℃(整机工作环境条件)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8.湿度≤80%(整机工作环境条件)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9.请将仪器放在稳固、平坦的台面上动源放在一起，不要阻塞通风口，原理容易产生软布、毛发、绒毛等地点。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10.请勿将仪器放在受化学物品、腐蚀性气体影响或强电磁干扰的地方。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11.请勿将仪器放在阳光直射、潮湿、高温或低温的地方。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12.避免置于热源及风源附近。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13.通风良好，环境尽可能无尘</w:t>
            </w:r>
          </w:p>
        </w:tc>
      </w:tr>
      <w:tr w14:paraId="0C74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649" w:type="dxa"/>
            <w:vAlign w:val="center"/>
          </w:tcPr>
          <w:p w14:paraId="25C3D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全自动干化学尿液分析仪&amp;全自动尿液有形成分分析仪</w:t>
            </w:r>
          </w:p>
        </w:tc>
        <w:tc>
          <w:tcPr>
            <w:tcW w:w="1614" w:type="dxa"/>
            <w:noWrap/>
            <w:vAlign w:val="center"/>
          </w:tcPr>
          <w:p w14:paraId="08D6B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CA500&amp;MA-500</w:t>
            </w:r>
          </w:p>
        </w:tc>
        <w:tc>
          <w:tcPr>
            <w:tcW w:w="5163" w:type="dxa"/>
            <w:noWrap/>
            <w:vAlign w:val="center"/>
          </w:tcPr>
          <w:p w14:paraId="4ECA7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安装要求为两个机器合在一起整体要求</w:t>
            </w:r>
          </w:p>
        </w:tc>
      </w:tr>
      <w:tr w14:paraId="6A090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649" w:type="dxa"/>
            <w:noWrap/>
            <w:vAlign w:val="center"/>
          </w:tcPr>
          <w:p w14:paraId="29FE4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全自动样品处理系统</w:t>
            </w:r>
          </w:p>
        </w:tc>
        <w:tc>
          <w:tcPr>
            <w:tcW w:w="1614" w:type="dxa"/>
            <w:vAlign w:val="center"/>
          </w:tcPr>
          <w:p w14:paraId="23F98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Autolas B-1Star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Autolas X-1 Series</w:t>
            </w:r>
          </w:p>
        </w:tc>
        <w:tc>
          <w:tcPr>
            <w:tcW w:w="5163" w:type="dxa"/>
            <w:vAlign w:val="center"/>
          </w:tcPr>
          <w:p w14:paraId="59147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依据所需设备安装条件，另外：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1.内网口2个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2.采血管要树脂管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3.电梯宽度要大于1.1米，高度大于2.1米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4.场地承重需要达到500公斤每平方米</w:t>
            </w:r>
          </w:p>
        </w:tc>
      </w:tr>
    </w:tbl>
    <w:p w14:paraId="04FA0351">
      <w:pPr>
        <w:pStyle w:val="2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3823C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B2198"/>
    <w:rsid w:val="3A8B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20"/>
    </w:pPr>
    <w:rPr>
      <w:rFonts w:ascii="幼圆" w:eastAsia="幼圆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2025-12-17T03:21:00Z</dcterms:created>
  <dc:creator>晓旭</dc:creator>
  <cp:lastModifiedBy>晓旭</cp:lastModifiedBy>
  <dcterms:modified xsi:type="dcterms:W3CDTF">2025-12-17T03:21:29Z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9675BAADFE5E4CD683D7EE6FFAE7573B_11</vt:lpwstr>
  </property>
  <property fmtid="{D5CDD505-2E9C-101B-9397-08002B2CF9AE}" pid="4" name="KSOTemplateDocerSaveRecord">
    <vt:lpwstr>eyJoZGlkIjoiNzlkOTMzYWZmZTMyZjYxZWVjZWM2MzA4MTc2OGI5ODciLCJ1c2VySWQiOiI0MzY2OTE0MjMifQ==</vt:lpwstr>
  </property>
</Properties>
</file>